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60" w:rsidRDefault="00E16492">
      <w:pPr>
        <w:spacing w:after="27" w:line="259" w:lineRule="auto"/>
        <w:ind w:left="296" w:firstLine="0"/>
        <w:jc w:val="center"/>
        <w:rPr>
          <w:b/>
        </w:rPr>
      </w:pPr>
      <w:r>
        <w:rPr>
          <w:b/>
        </w:rPr>
        <w:t xml:space="preserve">Политика конфиденциальности </w:t>
      </w:r>
    </w:p>
    <w:p w:rsidR="00A66C80" w:rsidRDefault="00A66C80">
      <w:pPr>
        <w:spacing w:after="27" w:line="259" w:lineRule="auto"/>
        <w:ind w:left="296" w:firstLine="0"/>
        <w:jc w:val="center"/>
        <w:rPr>
          <w:b/>
        </w:rPr>
      </w:pPr>
    </w:p>
    <w:p w:rsidR="00AB6B60" w:rsidRPr="007C1DC9" w:rsidRDefault="00AB6B60" w:rsidP="00A66C80">
      <w:pPr>
        <w:spacing w:after="27" w:line="259" w:lineRule="auto"/>
        <w:ind w:left="0" w:hanging="172"/>
      </w:pPr>
    </w:p>
    <w:p w:rsidR="00A66C80" w:rsidRDefault="00E16492" w:rsidP="007C1DC9">
      <w:pPr>
        <w:spacing w:after="27" w:line="259" w:lineRule="auto"/>
      </w:pPr>
      <w:r>
        <w:t xml:space="preserve">Политика конфиденциальности (далее — Политика) действует в отношении всей информации, которую </w:t>
      </w:r>
      <w:r w:rsidR="00A66C80">
        <w:t>Общество с ограниченной ответственностью «Прибрежный»</w:t>
      </w:r>
    </w:p>
    <w:p w:rsidR="007C1DC9" w:rsidRDefault="00E16492" w:rsidP="007C1DC9">
      <w:pPr>
        <w:spacing w:after="27" w:line="259" w:lineRule="auto"/>
      </w:pPr>
      <w:r>
        <w:t>(</w:t>
      </w:r>
      <w:proofErr w:type="gramStart"/>
      <w:r>
        <w:t>далее</w:t>
      </w:r>
      <w:proofErr w:type="gramEnd"/>
      <w:r>
        <w:t xml:space="preserve"> по тексту – Компания,</w:t>
      </w:r>
    </w:p>
    <w:p w:rsidR="00A66C80" w:rsidRDefault="00A66C80" w:rsidP="007C1DC9">
      <w:pPr>
        <w:spacing w:after="27" w:line="259" w:lineRule="auto"/>
      </w:pPr>
      <w:r>
        <w:t>ИНН 7017342510 КПП 701701001</w:t>
      </w:r>
    </w:p>
    <w:p w:rsidR="00A66C80" w:rsidRDefault="00A66C80" w:rsidP="00A66C80">
      <w:pPr>
        <w:spacing w:after="27" w:line="259" w:lineRule="auto"/>
      </w:pPr>
      <w:r>
        <w:t>Р/с 40702810864000000406 К/с 30101810800000000606</w:t>
      </w:r>
    </w:p>
    <w:p w:rsidR="00A66C80" w:rsidRDefault="00A66C80" w:rsidP="00A66C80">
      <w:pPr>
        <w:spacing w:after="27" w:line="259" w:lineRule="auto"/>
      </w:pPr>
      <w:r>
        <w:t xml:space="preserve">ТОМСКОЕ ОТДЕЛЕНИЕ № 8616 ПАО СБЕРБАНК Г.ТОМСК </w:t>
      </w:r>
    </w:p>
    <w:p w:rsidR="00A66C80" w:rsidRDefault="00A66C80" w:rsidP="00A66C80">
      <w:pPr>
        <w:spacing w:after="27" w:line="259" w:lineRule="auto"/>
      </w:pPr>
      <w:r>
        <w:t>БИК 046902606 ОГРН 1137017024220</w:t>
      </w:r>
    </w:p>
    <w:p w:rsidR="00A66C80" w:rsidRDefault="00A66C80" w:rsidP="00A66C80">
      <w:pPr>
        <w:spacing w:after="27" w:line="259" w:lineRule="auto"/>
      </w:pPr>
      <w:r>
        <w:t xml:space="preserve">Адрес: 634034, г. Томск, ул. Нахимова, 11 </w:t>
      </w:r>
    </w:p>
    <w:p w:rsidR="00A66C80" w:rsidRDefault="00A66C80" w:rsidP="00A66C80">
      <w:pPr>
        <w:spacing w:after="27" w:line="259" w:lineRule="auto"/>
      </w:pPr>
      <w:r>
        <w:t>Тел./факс: (382-2) 41-28-67, 42-17-34, 41-28-64, 41-24-81</w:t>
      </w:r>
    </w:p>
    <w:p w:rsidR="007C1DC9" w:rsidRDefault="00A66C80" w:rsidP="007C1DC9">
      <w:pPr>
        <w:spacing w:after="27" w:line="259" w:lineRule="auto"/>
      </w:pPr>
      <w:r w:rsidRPr="00A66C80">
        <w:rPr>
          <w:lang w:val="en-US"/>
        </w:rPr>
        <w:t>E</w:t>
      </w:r>
      <w:r w:rsidRPr="00A66C80">
        <w:t>-</w:t>
      </w:r>
      <w:r w:rsidRPr="00A66C80">
        <w:rPr>
          <w:lang w:val="en-US"/>
        </w:rPr>
        <w:t>mail</w:t>
      </w:r>
      <w:r w:rsidRPr="00A66C80">
        <w:t xml:space="preserve">: </w:t>
      </w:r>
      <w:hyperlink r:id="rId5" w:history="1">
        <w:r w:rsidR="007C1DC9" w:rsidRPr="004E2B0D">
          <w:rPr>
            <w:rStyle w:val="a6"/>
            <w:lang w:val="en-US"/>
          </w:rPr>
          <w:t>info</w:t>
        </w:r>
        <w:r w:rsidR="007C1DC9" w:rsidRPr="004E2B0D">
          <w:rPr>
            <w:rStyle w:val="a6"/>
          </w:rPr>
          <w:t>@</w:t>
        </w:r>
        <w:proofErr w:type="spellStart"/>
        <w:r w:rsidR="007C1DC9" w:rsidRPr="004E2B0D">
          <w:rPr>
            <w:rStyle w:val="a6"/>
            <w:lang w:val="en-US"/>
          </w:rPr>
          <w:t>kontinent</w:t>
        </w:r>
        <w:proofErr w:type="spellEnd"/>
        <w:r w:rsidR="007C1DC9" w:rsidRPr="004E2B0D">
          <w:rPr>
            <w:rStyle w:val="a6"/>
          </w:rPr>
          <w:t>.</w:t>
        </w:r>
        <w:proofErr w:type="spellStart"/>
        <w:r w:rsidR="007C1DC9" w:rsidRPr="004E2B0D">
          <w:rPr>
            <w:rStyle w:val="a6"/>
            <w:lang w:val="en-US"/>
          </w:rPr>
          <w:t>tomsk</w:t>
        </w:r>
        <w:proofErr w:type="spellEnd"/>
        <w:r w:rsidR="007C1DC9" w:rsidRPr="004E2B0D">
          <w:rPr>
            <w:rStyle w:val="a6"/>
          </w:rPr>
          <w:t>.</w:t>
        </w:r>
        <w:proofErr w:type="spellStart"/>
        <w:r w:rsidR="007C1DC9" w:rsidRPr="004E2B0D">
          <w:rPr>
            <w:rStyle w:val="a6"/>
            <w:lang w:val="en-US"/>
          </w:rPr>
          <w:t>ru</w:t>
        </w:r>
        <w:proofErr w:type="spellEnd"/>
      </w:hyperlink>
      <w:proofErr w:type="gramStart"/>
      <w:r w:rsidR="00E16492">
        <w:t>)</w:t>
      </w:r>
      <w:r w:rsidR="00E16492">
        <w:rPr>
          <w:rFonts w:ascii="Gautami" w:eastAsia="Gautami" w:hAnsi="Gautami" w:cs="Gautami"/>
          <w:sz w:val="20"/>
          <w:szCs w:val="20"/>
        </w:rPr>
        <w:t>​</w:t>
      </w:r>
      <w:r w:rsidR="007C1DC9">
        <w:t>,</w:t>
      </w:r>
      <w:proofErr w:type="gramEnd"/>
      <w:r w:rsidR="007C1DC9">
        <w:t xml:space="preserve"> </w:t>
      </w:r>
      <w:r w:rsidR="00E16492">
        <w:t xml:space="preserve">может получить о Пользователе во время использования им Веб­сайта («Сервиса»), и в ходе исполнения Компанией любых соглашений и договоров с Пользователем. </w:t>
      </w:r>
    </w:p>
    <w:p w:rsidR="00AB6B60" w:rsidRDefault="00E16492">
      <w:pPr>
        <w:ind w:left="15" w:right="6" w:firstLine="284"/>
      </w:pPr>
      <w:r>
        <w:t xml:space="preserve">Использование Сервисов Компании означает безоговорочное согласие Пользователя с настоящей Политикой и указанными в ней условиями обработки его персональной информации; в случае несогласия с этими условиями Пользователь должен воздержаться от использования Сервисов. </w:t>
      </w:r>
    </w:p>
    <w:p w:rsidR="00AB6B60" w:rsidRDefault="00E16492">
      <w:pPr>
        <w:spacing w:after="30" w:line="259" w:lineRule="auto"/>
        <w:ind w:left="314" w:firstLine="0"/>
        <w:jc w:val="left"/>
      </w:pPr>
      <w:r>
        <w:t xml:space="preserve"> </w:t>
      </w:r>
    </w:p>
    <w:p w:rsidR="00AB6B60" w:rsidRDefault="00E16492">
      <w:pPr>
        <w:pStyle w:val="1"/>
        <w:spacing w:after="0"/>
        <w:ind w:left="25" w:firstLine="0"/>
      </w:pPr>
      <w:r>
        <w:rPr>
          <w:b w:val="0"/>
        </w:rPr>
        <w:t xml:space="preserve">1. </w:t>
      </w:r>
      <w:r>
        <w:rPr>
          <w:rFonts w:ascii="Gautami" w:eastAsia="Gautami" w:hAnsi="Gautami" w:cs="Gautami"/>
          <w:b w:val="0"/>
        </w:rPr>
        <w:t>​</w:t>
      </w:r>
      <w:r>
        <w:t xml:space="preserve">Общие положения </w:t>
      </w:r>
    </w:p>
    <w:p w:rsidR="00AB6B60" w:rsidRDefault="00E16492" w:rsidP="00576707">
      <w:pPr>
        <w:spacing w:line="346" w:lineRule="auto"/>
        <w:ind w:left="25" w:right="6" w:firstLine="0"/>
      </w:pPr>
      <w:proofErr w:type="gramStart"/>
      <w:r>
        <w:t>1.1.</w:t>
      </w:r>
      <w:r>
        <w:rPr>
          <w:rFonts w:ascii="Gautami" w:eastAsia="Gautami" w:hAnsi="Gautami" w:cs="Gautami"/>
        </w:rPr>
        <w:t>​</w:t>
      </w:r>
      <w:proofErr w:type="gramEnd"/>
      <w:r>
        <w:t xml:space="preserve">Настоящая Политика является неотъемлемой частью Пользовательского соглашения (далее — «Соглашение»), размещенного и/или доступного в сети Интернет по адресу: </w:t>
      </w:r>
      <w:r w:rsidR="007C1DC9">
        <w:t xml:space="preserve"> </w:t>
      </w:r>
      <w:hyperlink w:history="1">
        <w:r w:rsidR="007C1DC9" w:rsidRPr="004E2B0D">
          <w:rPr>
            <w:rStyle w:val="a6"/>
          </w:rPr>
          <w:t>http://прямойURL к этому файлу в</w:t>
        </w:r>
      </w:hyperlink>
      <w:r w:rsidR="00576707">
        <w:rPr>
          <w:color w:val="0563C1"/>
          <w:u w:val="single"/>
        </w:rPr>
        <w:t xml:space="preserve"> </w:t>
      </w:r>
      <w:r>
        <w:t>формате</w:t>
      </w:r>
      <w:r w:rsidR="007C1DC9">
        <w:t xml:space="preserve"> </w:t>
      </w:r>
      <w:r>
        <w:t>PDF/Politics.pdf , а также иных заключаемых с Пользователем договоров, когда это прямо пре</w:t>
      </w:r>
      <w:r w:rsidR="00576707">
        <w:t>дусмотрено их условиям</w:t>
      </w:r>
    </w:p>
    <w:p w:rsidR="00AB6B60" w:rsidRDefault="00E16492" w:rsidP="00576707">
      <w:pPr>
        <w:ind w:right="6"/>
      </w:pPr>
      <w:r>
        <w:t xml:space="preserve">1.2.Использование Сервисов Компании означает безоговорочное согласие Пользователя с указанными в настоящей Политике условиями обработки его персональной информации и получение файлов </w:t>
      </w:r>
      <w:proofErr w:type="spellStart"/>
      <w:r>
        <w:t>cookie</w:t>
      </w:r>
      <w:proofErr w:type="spellEnd"/>
      <w:r>
        <w:t xml:space="preserve">; в случае несогласия с этими условиями Пользователь должен воздержаться от использования Сервисов. </w:t>
      </w:r>
    </w:p>
    <w:p w:rsidR="00AB6B60" w:rsidRDefault="00E16492">
      <w:pPr>
        <w:ind w:left="25" w:right="6" w:firstLine="0"/>
      </w:pPr>
      <w:r>
        <w:t>1.3.</w:t>
      </w:r>
      <w:r>
        <w:rPr>
          <w:rFonts w:ascii="Gautami" w:eastAsia="Gautami" w:hAnsi="Gautami" w:cs="Gautami"/>
        </w:rPr>
        <w:t>​</w:t>
      </w:r>
      <w:r>
        <w:t xml:space="preserve">Заключая Соглашение Пользователь дает бессрочное безотзывное письменное согласие на любые способы обработки своих персональных данных,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Gautami" w:eastAsia="Gautami" w:hAnsi="Gautami" w:cs="Gautami"/>
        </w:rPr>
        <w:t>​</w:t>
      </w:r>
      <w:r>
        <w:t xml:space="preserve">общедоступной информации, опубликованной на платформах социальных сетей, таких как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Однокласники</w:t>
      </w:r>
      <w:proofErr w:type="spellEnd"/>
      <w:r>
        <w:t xml:space="preserve">, </w:t>
      </w:r>
      <w:proofErr w:type="spellStart"/>
      <w:r>
        <w:t>LinkedIn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и </w:t>
      </w:r>
      <w:proofErr w:type="spellStart"/>
      <w:r>
        <w:t>Facebook</w:t>
      </w:r>
      <w:proofErr w:type="spellEnd"/>
      <w:r>
        <w:t xml:space="preserve"> или других социальных </w:t>
      </w:r>
      <w:proofErr w:type="spellStart"/>
      <w:r>
        <w:t>медиа­платформах</w:t>
      </w:r>
      <w:proofErr w:type="spellEnd"/>
      <w:r>
        <w:t>, в соответствии с данной Политикой.</w:t>
      </w:r>
      <w:r>
        <w:rPr>
          <w:rFonts w:ascii="Gautami" w:eastAsia="Gautami" w:hAnsi="Gautami" w:cs="Gautami"/>
        </w:rPr>
        <w:t>​</w:t>
      </w:r>
      <w:r>
        <w:t xml:space="preserve"> 1.4.Обработка персональных данных Пользователя осуществляется с соблюдением федерального закона от 27 июля 2006 года № 152­ФЗ «О персональных данных» и иных </w:t>
      </w:r>
      <w:proofErr w:type="spellStart"/>
      <w:r>
        <w:t>нормативно­правовых</w:t>
      </w:r>
      <w:proofErr w:type="spellEnd"/>
      <w:r>
        <w:t xml:space="preserve"> актов, регулирующих защиту персональных данных. 1.5.Персональные данные Пользователя, касающиеся расовой принадлежности, </w:t>
      </w:r>
      <w:r>
        <w:lastRenderedPageBreak/>
        <w:t xml:space="preserve">политических взглядов, религиозных и философских убеждений, состояния здоровья, интимной жизни не получаются и не обрабатываются. </w:t>
      </w:r>
    </w:p>
    <w:p w:rsidR="00AB6B60" w:rsidRDefault="00E16492">
      <w:pPr>
        <w:ind w:left="25" w:right="6" w:firstLine="0"/>
      </w:pPr>
      <w:r>
        <w:t xml:space="preserve">1.6.Исходя из пункта 5 части 1 статьи 6 Федерального закона Российской Федерации «О персональных данных», обработка персональных данных осуществляется на основании заключенного договора с Пользователем.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pStyle w:val="1"/>
        <w:ind w:left="25" w:firstLine="0"/>
      </w:pPr>
      <w:r>
        <w:t xml:space="preserve">2. Персональная информация Пользователей, которую обрабатывает Компания </w:t>
      </w:r>
    </w:p>
    <w:p w:rsidR="00AB6B60" w:rsidRDefault="00E16492">
      <w:pPr>
        <w:ind w:left="25" w:right="6" w:firstLine="0"/>
      </w:pPr>
      <w:r>
        <w:t xml:space="preserve">2.1. Используя Сервис, Компания в автоматическом режиме собирает информацию о Пользователях, строго соблюдая и следуя принципам Политики. Пользователь соглашается, что Администрацией может обрабатывать несколько видов информации: </w:t>
      </w:r>
    </w:p>
    <w:p w:rsidR="00AB6B60" w:rsidRDefault="00E16492">
      <w:pPr>
        <w:ind w:left="25" w:right="6" w:firstLine="0"/>
      </w:pPr>
      <w:r>
        <w:t xml:space="preserve">2.1.1. Персональную информация, </w:t>
      </w:r>
      <w:r>
        <w:rPr>
          <w:b/>
          <w:u w:val="single"/>
        </w:rPr>
        <w:t>которую Пользователь сделал общедоступной неограниченному кругу лиц при регистрации на сайтах социальных сетей</w:t>
      </w:r>
      <w:r>
        <w:t xml:space="preserve">. Объем информация предоставляется Пользователем на его усмотрение с учетом настроек социальных </w:t>
      </w:r>
      <w:proofErr w:type="spellStart"/>
      <w:r>
        <w:t>медиа­платформ</w:t>
      </w:r>
      <w:proofErr w:type="spellEnd"/>
      <w:r>
        <w:t xml:space="preserve">: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информацию, опубликованную на ваших страницах и в группах, 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­информацию о публикации контента: комментарии, аудио и видеозаписи или фотографии,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­идентификационный номер пользователя, который связан с общедоступной информацией, 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имя и фамилия и номер телефона в профиле,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адрес электронной почты (логин),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ваше физическое местоположение,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дата рождения и пол, </w:t>
      </w:r>
    </w:p>
    <w:p w:rsidR="00AB6B60" w:rsidRDefault="00E16492">
      <w:pPr>
        <w:spacing w:after="25" w:line="259" w:lineRule="auto"/>
        <w:ind w:left="25" w:firstLine="0"/>
        <w:jc w:val="left"/>
      </w:pPr>
      <w:r>
        <w:rPr>
          <w:i/>
        </w:rPr>
        <w:t xml:space="preserve">­ историю переходов по ссылкам.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ind w:left="25" w:right="6" w:firstLine="0"/>
      </w:pPr>
      <w:r>
        <w:t xml:space="preserve">2.1.2. Статическая и прочая обезличенная аналитическая информация, которая автоматически передается Сервису в процессе использования Сайта с помощью установленного на устройстве Пользователя программного обеспечения, в том числе </w:t>
      </w:r>
      <w:proofErr w:type="spellStart"/>
      <w:r>
        <w:t>IP­адрес</w:t>
      </w:r>
      <w:proofErr w:type="spellEnd"/>
      <w:r>
        <w:t xml:space="preserve">, данные файлов </w:t>
      </w:r>
      <w:proofErr w:type="spellStart"/>
      <w:r>
        <w:t>cookie</w:t>
      </w:r>
      <w:proofErr w:type="spellEnd"/>
      <w:r>
        <w:t xml:space="preserve"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Сервису, адреса запрашиваемых страниц и иная подобная информация. </w:t>
      </w:r>
      <w:r>
        <w:rPr>
          <w:rFonts w:ascii="Gautami" w:eastAsia="Gautami" w:hAnsi="Gautami" w:cs="Gautami"/>
        </w:rPr>
        <w:t>​</w:t>
      </w:r>
      <w:r>
        <w:t xml:space="preserve">Так же данные, идентифицирующие мобильное устройство Пользователя, его специфические настройки и характеристики, информацию о широте/долготе).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spacing w:after="0" w:line="259" w:lineRule="auto"/>
        <w:ind w:left="0" w:firstLine="0"/>
        <w:jc w:val="left"/>
      </w:pPr>
      <w:r>
        <w:t xml:space="preserve">  </w:t>
      </w:r>
    </w:p>
    <w:p w:rsidR="00AB6B60" w:rsidRDefault="00E16492">
      <w:pPr>
        <w:pStyle w:val="1"/>
        <w:spacing w:after="0"/>
        <w:ind w:left="25" w:firstLine="0"/>
      </w:pPr>
      <w:r>
        <w:t xml:space="preserve">3. </w:t>
      </w:r>
      <w:proofErr w:type="gramStart"/>
      <w:r>
        <w:t>Цели  обработки</w:t>
      </w:r>
      <w:proofErr w:type="gramEnd"/>
      <w:r>
        <w:rPr>
          <w:b w:val="0"/>
        </w:rPr>
        <w:t xml:space="preserve"> </w:t>
      </w:r>
    </w:p>
    <w:p w:rsidR="00AB6B60" w:rsidRDefault="00576707" w:rsidP="00576707">
      <w:pPr>
        <w:ind w:left="25" w:right="6" w:firstLine="0"/>
      </w:pPr>
      <w:r>
        <w:t>3.</w:t>
      </w:r>
      <w:r w:rsidR="00E16492">
        <w:t xml:space="preserve">1.Персональная информация будет использована Компанией исключительно в следующих целях: </w:t>
      </w:r>
    </w:p>
    <w:p w:rsidR="00AB6B60" w:rsidRDefault="00576707" w:rsidP="00576707">
      <w:pPr>
        <w:ind w:right="6"/>
      </w:pPr>
      <w:r>
        <w:t>3.1.</w:t>
      </w:r>
      <w:r w:rsidR="00E16492">
        <w:t xml:space="preserve">1.Заключения Соглашения на использование Сервиса; </w:t>
      </w:r>
    </w:p>
    <w:p w:rsidR="00AB6B60" w:rsidRDefault="00E16492">
      <w:pPr>
        <w:ind w:left="25" w:right="6" w:firstLine="0"/>
      </w:pPr>
      <w:r>
        <w:t xml:space="preserve">3.1.2.Исполнения обязательств по заключенным договорам с Партнерами, включая предоставление Пользователю информации рекламного характера; </w:t>
      </w:r>
    </w:p>
    <w:p w:rsidR="00AB6B60" w:rsidRDefault="00E16492">
      <w:pPr>
        <w:ind w:left="25" w:right="6" w:firstLine="0"/>
      </w:pPr>
      <w:r>
        <w:t>3.1.3.Идентификации Польз</w:t>
      </w:r>
      <w:r w:rsidR="00576707">
        <w:t xml:space="preserve">ователя в рамках исполнения обязательств </w:t>
      </w:r>
      <w:r>
        <w:t xml:space="preserve">по заключенным с ним договорам; </w:t>
      </w:r>
    </w:p>
    <w:p w:rsidR="00AB6B60" w:rsidRDefault="00E16492">
      <w:pPr>
        <w:ind w:left="25" w:right="6" w:firstLine="0"/>
      </w:pPr>
      <w:r>
        <w:t xml:space="preserve">3.1.4. Оказания технической поддержки в связи с использованием Сервиса </w:t>
      </w:r>
    </w:p>
    <w:p w:rsidR="00AB6B60" w:rsidRDefault="00E16492">
      <w:pPr>
        <w:ind w:left="25" w:right="6" w:firstLine="0"/>
      </w:pPr>
      <w:r>
        <w:lastRenderedPageBreak/>
        <w:t xml:space="preserve">3.1.5.Использование </w:t>
      </w:r>
      <w:r>
        <w:tab/>
        <w:t xml:space="preserve">обезличенных </w:t>
      </w:r>
      <w:r>
        <w:tab/>
        <w:t xml:space="preserve">данных </w:t>
      </w:r>
      <w:r>
        <w:tab/>
        <w:t xml:space="preserve">для </w:t>
      </w:r>
      <w:proofErr w:type="spellStart"/>
      <w:r>
        <w:t>таргетинга</w:t>
      </w:r>
      <w:proofErr w:type="spellEnd"/>
      <w:r>
        <w:t xml:space="preserve"> рекламных и/или информационных материалов по возрасту, полу, другим признакам; </w:t>
      </w:r>
    </w:p>
    <w:p w:rsidR="00AB6B60" w:rsidRDefault="00E16492">
      <w:pPr>
        <w:ind w:left="25" w:right="6" w:firstLine="0"/>
      </w:pPr>
      <w:r>
        <w:t xml:space="preserve">3.1.6.Проведение маркетинговых, статистических и иных исследований на основе общедоступных данных. </w:t>
      </w:r>
    </w:p>
    <w:p w:rsidR="00AB6B60" w:rsidRDefault="00E16492">
      <w:pPr>
        <w:spacing w:after="102" w:line="259" w:lineRule="auto"/>
        <w:ind w:left="30" w:firstLine="0"/>
        <w:jc w:val="left"/>
      </w:pPr>
      <w:r>
        <w:t xml:space="preserve"> </w:t>
      </w:r>
    </w:p>
    <w:p w:rsidR="00AB6B60" w:rsidRDefault="00E16492" w:rsidP="00C863B5">
      <w:pPr>
        <w:ind w:right="318"/>
      </w:pPr>
      <w:r>
        <w:t xml:space="preserve">3.1.7. Файлы </w:t>
      </w:r>
      <w:proofErr w:type="spellStart"/>
      <w:r>
        <w:t>cookie</w:t>
      </w:r>
      <w:proofErr w:type="spellEnd"/>
      <w:r>
        <w:t xml:space="preserve">, передаваемые Компанией оборудованию Пользователя и оборудованием Пользователя Компании, могут использоваться Компании для предоставления Пользователю персонализированных Услуг третьих лиц, для </w:t>
      </w:r>
      <w:proofErr w:type="spellStart"/>
      <w:r>
        <w:t>таргетирования</w:t>
      </w:r>
      <w:proofErr w:type="spellEnd"/>
      <w:r>
        <w:t xml:space="preserve"> рекламы, в целях облегчения сбора данных, на социальных </w:t>
      </w:r>
      <w:proofErr w:type="spellStart"/>
      <w:r>
        <w:t>медиа­платформах</w:t>
      </w:r>
      <w:proofErr w:type="spellEnd"/>
      <w:r>
        <w:t xml:space="preserve">, с </w:t>
      </w:r>
      <w:proofErr w:type="gramStart"/>
      <w:r>
        <w:t>которыми  взаимодействует</w:t>
      </w:r>
      <w:proofErr w:type="gramEnd"/>
      <w:r>
        <w:t xml:space="preserve"> Пользователь. </w:t>
      </w:r>
    </w:p>
    <w:p w:rsidR="00AB6B60" w:rsidRDefault="00E16492" w:rsidP="00C863B5">
      <w:pPr>
        <w:spacing w:after="0" w:line="259" w:lineRule="auto"/>
        <w:ind w:left="45" w:firstLine="0"/>
      </w:pPr>
      <w:r>
        <w:t xml:space="preserve"> </w:t>
      </w:r>
    </w:p>
    <w:p w:rsidR="00AB6B60" w:rsidRDefault="00E16492" w:rsidP="00C863B5">
      <w:pPr>
        <w:spacing w:after="88"/>
        <w:ind w:left="25" w:right="6" w:firstLine="0"/>
      </w:pPr>
      <w:r>
        <w:t xml:space="preserve">3.2.Компания может хранить и передавать эту информацию третьим лицам для целей, описанных выше. </w:t>
      </w:r>
    </w:p>
    <w:p w:rsidR="00AB6B60" w:rsidRDefault="00E16492">
      <w:pPr>
        <w:spacing w:after="50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pStyle w:val="1"/>
        <w:tabs>
          <w:tab w:val="center" w:pos="7780"/>
        </w:tabs>
        <w:spacing w:after="285"/>
        <w:ind w:left="0" w:firstLine="0"/>
      </w:pPr>
      <w:r>
        <w:t xml:space="preserve">4. </w:t>
      </w:r>
      <w:proofErr w:type="gramStart"/>
      <w:r>
        <w:t>Порядок  обработки</w:t>
      </w:r>
      <w:proofErr w:type="gramEnd"/>
      <w:r>
        <w:t xml:space="preserve"> информации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медиа­платформах</w:t>
      </w:r>
      <w:proofErr w:type="spellEnd"/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 xml:space="preserve"> </w:t>
      </w:r>
    </w:p>
    <w:p w:rsidR="00AB6B60" w:rsidRDefault="00E16492">
      <w:pPr>
        <w:spacing w:after="180" w:line="284" w:lineRule="auto"/>
        <w:ind w:left="10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4.1.Компания осуществляет интеграцию с социальными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медиа­платформами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такими как: </w:t>
      </w:r>
    </w:p>
    <w:p w:rsidR="00AB6B60" w:rsidRPr="00576707" w:rsidRDefault="00E16492">
      <w:pPr>
        <w:spacing w:after="36" w:line="216" w:lineRule="auto"/>
        <w:ind w:left="204" w:right="4010" w:firstLine="0"/>
        <w:rPr>
          <w:lang w:val="en-US"/>
        </w:rPr>
      </w:pPr>
      <w:r w:rsidRPr="005767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Facebook (https://www.facebook.com/), LinkedIn </w:t>
      </w:r>
      <w:proofErr w:type="gramStart"/>
      <w:r w:rsidRPr="0057670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76707">
        <w:rPr>
          <w:rFonts w:ascii="Gautami" w:eastAsia="Gautami" w:hAnsi="Gautami" w:cs="Gautami"/>
          <w:sz w:val="24"/>
          <w:szCs w:val="24"/>
          <w:u w:val="single"/>
          <w:lang w:val="en-US"/>
        </w:rPr>
        <w:t>​</w:t>
      </w:r>
      <w:r w:rsidRPr="0057670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https</w:t>
      </w:r>
      <w:proofErr w:type="gramEnd"/>
      <w:r w:rsidRPr="0057670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://www.linkedin.com/</w:t>
      </w:r>
      <w:r w:rsidRPr="00576707">
        <w:rPr>
          <w:rFonts w:ascii="Gautami" w:eastAsia="Gautami" w:hAnsi="Gautami" w:cs="Gautami"/>
          <w:color w:val="1155CC"/>
          <w:sz w:val="24"/>
          <w:szCs w:val="24"/>
          <w:lang w:val="en-US"/>
        </w:rPr>
        <w:t>​</w:t>
      </w:r>
      <w:r w:rsidRPr="005767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</w:p>
    <w:p w:rsidR="00AB6B60" w:rsidRPr="00576707" w:rsidRDefault="00E16492">
      <w:pPr>
        <w:spacing w:after="3" w:line="284" w:lineRule="auto"/>
        <w:ind w:left="204" w:right="5811" w:firstLine="0"/>
        <w:rPr>
          <w:lang w:val="en-US"/>
        </w:rPr>
      </w:pPr>
      <w:r w:rsidRPr="00576707">
        <w:rPr>
          <w:sz w:val="21"/>
          <w:szCs w:val="21"/>
          <w:lang w:val="en-US"/>
        </w:rPr>
        <w:t>ok.ru (https://ok.ru/)</w:t>
      </w:r>
      <w:r w:rsidRPr="005767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vk.com (https://www.vk.com/),  </w:t>
      </w:r>
    </w:p>
    <w:p w:rsidR="00AB6B60" w:rsidRDefault="00E16492">
      <w:pPr>
        <w:spacing w:after="3" w:line="284" w:lineRule="auto"/>
        <w:ind w:left="204" w:right="297" w:firstLine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(http://twitter.com/) и </w:t>
      </w:r>
    </w:p>
    <w:p w:rsidR="00AB6B60" w:rsidRDefault="00E16492">
      <w:pPr>
        <w:spacing w:after="104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вебсайтов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не является исчерпывающим и может меняться время от времени. </w:t>
      </w:r>
    </w:p>
    <w:p w:rsidR="00AB6B60" w:rsidRDefault="00E16492" w:rsidP="00576707">
      <w:pPr>
        <w:spacing w:after="3" w:line="284" w:lineRule="auto"/>
        <w:ind w:right="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4.2.Компания получает общедоступную информацию Пользователя используя прикладной программный интерфейс ("API") социальных сетей, в соответствии с условиями настоящей политики конфиденциальности и ч.1 ст.6 152­ФЗ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РФ.</w:t>
      </w:r>
      <w:r>
        <w:rPr>
          <w:rFonts w:ascii="Gautami" w:eastAsia="Gautami" w:hAnsi="Gautami" w:cs="Gautami"/>
          <w:sz w:val="24"/>
          <w:szCs w:val="24"/>
        </w:rPr>
        <w:t>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6B60" w:rsidRDefault="00576707" w:rsidP="00576707">
      <w:pPr>
        <w:spacing w:after="3" w:line="284" w:lineRule="auto"/>
        <w:ind w:right="4" w:firstLine="0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E16492">
        <w:rPr>
          <w:rFonts w:ascii="Times New Roman" w:eastAsia="Times New Roman" w:hAnsi="Times New Roman" w:cs="Times New Roman"/>
          <w:sz w:val="24"/>
          <w:szCs w:val="24"/>
        </w:rPr>
        <w:t xml:space="preserve">3.Пользователь соглашается на обработку информации, опубликованной на сайте социальной сети, по средствам совершения конклюдентных действий: «разрешая приложениям Компании подключиться к этим платформам» </w:t>
      </w:r>
    </w:p>
    <w:p w:rsidR="00AB6B60" w:rsidRDefault="00576707" w:rsidP="00576707">
      <w:pPr>
        <w:spacing w:after="3" w:line="284" w:lineRule="auto"/>
        <w:ind w:firstLine="0"/>
      </w:pPr>
      <w:r>
        <w:rPr>
          <w:rFonts w:ascii="Times New Roman" w:eastAsia="Times New Roman" w:hAnsi="Times New Roman" w:cs="Times New Roman"/>
          <w:sz w:val="24"/>
          <w:szCs w:val="24"/>
        </w:rPr>
        <w:t>4.4 Используя</w:t>
      </w:r>
      <w:r w:rsidR="00E16492">
        <w:rPr>
          <w:rFonts w:ascii="Times New Roman" w:eastAsia="Times New Roman" w:hAnsi="Times New Roman" w:cs="Times New Roman"/>
          <w:sz w:val="24"/>
          <w:szCs w:val="24"/>
        </w:rPr>
        <w:t xml:space="preserve"> свои собственные настройки Конфиденциальности в Социальной сети, Пользователь может ограничить доступ Компании для управления отображением информации такого род. Пользователь обязан самостоятельно ознакомиться с </w:t>
      </w:r>
    </w:p>
    <w:p w:rsidR="00AB6B60" w:rsidRDefault="00E16492" w:rsidP="00576707">
      <w:pPr>
        <w:spacing w:after="3" w:line="284" w:lineRule="auto"/>
        <w:ind w:right="29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Политикой Конфиденциальности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соответствующей  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сети.  </w:t>
      </w:r>
    </w:p>
    <w:p w:rsidR="00576707" w:rsidRPr="00576707" w:rsidRDefault="00E16492" w:rsidP="00576707">
      <w:pPr>
        <w:pStyle w:val="a5"/>
        <w:numPr>
          <w:ilvl w:val="1"/>
          <w:numId w:val="5"/>
        </w:numPr>
        <w:spacing w:after="3" w:line="284" w:lineRule="auto"/>
      </w:pPr>
      <w:r w:rsidRPr="00576707">
        <w:rPr>
          <w:rFonts w:ascii="Times New Roman" w:eastAsia="Times New Roman" w:hAnsi="Times New Roman" w:cs="Times New Roman"/>
          <w:sz w:val="24"/>
          <w:szCs w:val="24"/>
        </w:rPr>
        <w:t>Компания может хранить и использовать эту информацию для</w:t>
      </w:r>
      <w:r w:rsidR="00576707">
        <w:rPr>
          <w:rFonts w:ascii="Times New Roman" w:eastAsia="Times New Roman" w:hAnsi="Times New Roman" w:cs="Times New Roman"/>
          <w:sz w:val="24"/>
          <w:szCs w:val="24"/>
        </w:rPr>
        <w:t xml:space="preserve"> целей, описанных</w:t>
      </w:r>
    </w:p>
    <w:p w:rsidR="00AB6B60" w:rsidRDefault="00576707" w:rsidP="00576707">
      <w:pPr>
        <w:spacing w:after="3" w:line="284" w:lineRule="auto"/>
        <w:ind w:firstLine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492" w:rsidRPr="00576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B60" w:rsidRDefault="00E16492" w:rsidP="00576707">
      <w:pPr>
        <w:spacing w:after="134" w:line="259" w:lineRule="auto"/>
        <w:ind w:left="30" w:firstLine="0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B60" w:rsidRDefault="00E16492">
      <w:pPr>
        <w:pStyle w:val="1"/>
        <w:spacing w:after="30"/>
        <w:ind w:left="209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Условия передачи третьим лицам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Пользователь соглашается с тем, что определённая часть его персональной информации является общедоступной неограниченному кругу лиц и не является конфиденциальной.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Компания вправе передать персональную информацию Пользователя третьим лицам в следующих случаях: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5.2.1. Пользователь выразил свое согласие на такие действия, включая случаи применения Пользователем настроек используемого Сервиса, не ограничивающих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предоставление  информации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определенному  кругу лиц;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5.2.2. При использовании Пользователем Сервиса персональная информация Пользователя может передаваться Партнерам Компании (Поставщикам), которые предоставляют услуги Пользователям для целей в целях упрощения процесса заключения договора.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5.2.3.Передача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предусмотрена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российским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иным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применимым законодательством в рамках установленной законодательством процедуры;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Персональная и обезличенная информация, рассматривается в качестве нематериального актива Компании. В случае, сделки о слиянии, или продажи активов, Персональная информация может быть передана выгодоприобретателю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(Партнеру) по сделка.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  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персональной информации  третьим  лицам: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5.4.1. Партнеры связаны соглашениями о конфиденциальности с Компанией и имеют права использовать персональные данные Пользователя в коммерческих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целях,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 настоящей  Политикой. </w:t>
      </w:r>
    </w:p>
    <w:p w:rsidR="00AB6B60" w:rsidRDefault="00E16492">
      <w:pPr>
        <w:spacing w:after="3" w:line="284" w:lineRule="auto"/>
        <w:ind w:left="204" w:right="297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5.4.2 Передаваемые данные могут включать только общедоступную информацию.  </w:t>
      </w:r>
    </w:p>
    <w:p w:rsidR="00AB6B60" w:rsidRDefault="00E16492">
      <w:pPr>
        <w:spacing w:after="119" w:line="259" w:lineRule="auto"/>
        <w:ind w:left="209" w:firstLine="0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B60" w:rsidRDefault="00E16492">
      <w:pPr>
        <w:pStyle w:val="2"/>
        <w:ind w:left="25" w:firstLine="0"/>
      </w:pPr>
      <w:r>
        <w:t xml:space="preserve">6.Уведомления.  Согласие на </w:t>
      </w:r>
      <w:proofErr w:type="gramStart"/>
      <w:r>
        <w:t>получение  электронных</w:t>
      </w:r>
      <w:proofErr w:type="gramEnd"/>
      <w:r>
        <w:t xml:space="preserve">  уведомлений </w:t>
      </w:r>
    </w:p>
    <w:p w:rsidR="00AB6B60" w:rsidRDefault="00E16492">
      <w:pPr>
        <w:ind w:left="25" w:right="6" w:firstLine="0"/>
      </w:pPr>
      <w:r>
        <w:t xml:space="preserve">6.1. Настоящим </w:t>
      </w:r>
      <w:proofErr w:type="gramStart"/>
      <w:r>
        <w:t>пользователь  дает</w:t>
      </w:r>
      <w:proofErr w:type="gramEnd"/>
      <w:r>
        <w:t xml:space="preserve"> согласие на использование: </w:t>
      </w:r>
    </w:p>
    <w:p w:rsidR="00AB6B60" w:rsidRDefault="00E16492">
      <w:pPr>
        <w:ind w:left="25" w:right="6" w:firstLine="0"/>
      </w:pPr>
      <w:r>
        <w:t>6.1.1</w:t>
      </w:r>
      <w:proofErr w:type="gramStart"/>
      <w:r>
        <w:t>. электронных</w:t>
      </w:r>
      <w:proofErr w:type="gramEnd"/>
      <w:r>
        <w:t xml:space="preserve"> средств для заключения данного Соглашения и предоставления любых уведомлений по настоящему Соглашения; а также </w:t>
      </w:r>
    </w:p>
    <w:p w:rsidR="00AB6B60" w:rsidRDefault="00E16492">
      <w:pPr>
        <w:ind w:left="25" w:right="6" w:firstLine="0"/>
      </w:pPr>
      <w:r>
        <w:t>6.1.2</w:t>
      </w:r>
      <w:proofErr w:type="gramStart"/>
      <w:r>
        <w:t>. электронных</w:t>
      </w:r>
      <w:proofErr w:type="gramEnd"/>
      <w:r>
        <w:t xml:space="preserve"> записей для хранения информации, связанной с настоящим </w:t>
      </w:r>
    </w:p>
    <w:p w:rsidR="00AB6B60" w:rsidRDefault="00E16492">
      <w:pPr>
        <w:ind w:left="25" w:right="6" w:firstLine="0"/>
      </w:pPr>
      <w:r>
        <w:t xml:space="preserve">Соглашением, или Вашим использованием Сайта. </w:t>
      </w:r>
    </w:p>
    <w:p w:rsidR="00AB6B60" w:rsidRDefault="00E16492">
      <w:pPr>
        <w:ind w:left="25" w:right="6" w:firstLine="0"/>
      </w:pPr>
      <w:r>
        <w:t xml:space="preserve">6.1.3.телефонной, факсимильной, подвижной радиотелефонной связи, в целях </w:t>
      </w:r>
      <w:proofErr w:type="gramStart"/>
      <w:r>
        <w:t>получения  рекламных</w:t>
      </w:r>
      <w:proofErr w:type="gramEnd"/>
      <w:r>
        <w:t xml:space="preserve">  и информационных  сообщений.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pStyle w:val="2"/>
        <w:ind w:left="25" w:firstLine="0"/>
      </w:pPr>
      <w:proofErr w:type="gramStart"/>
      <w:r>
        <w:t>7.Ограничение  ответственности</w:t>
      </w:r>
      <w:proofErr w:type="gramEnd"/>
      <w:r>
        <w:t xml:space="preserve"> </w:t>
      </w:r>
    </w:p>
    <w:p w:rsidR="00AB6B60" w:rsidRDefault="00E16492">
      <w:pPr>
        <w:ind w:left="25" w:right="6" w:firstLine="0"/>
      </w:pPr>
      <w:r>
        <w:t xml:space="preserve">7.1. </w:t>
      </w:r>
      <w:r w:rsidR="00576707">
        <w:t xml:space="preserve"> </w:t>
      </w:r>
      <w:r>
        <w:t xml:space="preserve">Настоящая Политика применима только к информации, обрабатываемой в ходе использования Сервиса. Компания не контролирует и не несет ответственность за обработку информации сайтами третьих лиц. </w:t>
      </w:r>
    </w:p>
    <w:p w:rsidR="00AB6B60" w:rsidRDefault="00576707">
      <w:pPr>
        <w:ind w:left="25" w:right="6" w:firstLine="0"/>
      </w:pPr>
      <w:r>
        <w:t xml:space="preserve">7.2. </w:t>
      </w:r>
      <w:r w:rsidR="00E16492">
        <w:t xml:space="preserve">Компания не проверяет достоверность персональной информации, предоставляемой Пользователем, и не имеет возможности оценивать его дееспособность. Однако Компания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  </w:t>
      </w:r>
    </w:p>
    <w:p w:rsidR="00AB6B60" w:rsidRDefault="00E16492">
      <w:pPr>
        <w:ind w:left="25" w:right="6" w:firstLine="0"/>
      </w:pPr>
      <w:r>
        <w:t xml:space="preserve">7.3.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>
        <w:t>cookie</w:t>
      </w:r>
      <w:proofErr w:type="spellEnd"/>
      <w:r>
        <w:t xml:space="preserve"> (для любых сайтов или для определенных </w:t>
      </w:r>
      <w:r>
        <w:lastRenderedPageBreak/>
        <w:t xml:space="preserve">сайтов), а также удаления ранее полученных файлов </w:t>
      </w:r>
      <w:proofErr w:type="spellStart"/>
      <w:r>
        <w:t>cookie</w:t>
      </w:r>
      <w:proofErr w:type="spellEnd"/>
      <w:r>
        <w:t xml:space="preserve">. Компания не несет ответственность за предоставление Пользователем доступа </w:t>
      </w:r>
      <w:proofErr w:type="gramStart"/>
      <w:r>
        <w:t>к  файлам</w:t>
      </w:r>
      <w:proofErr w:type="gramEnd"/>
      <w:r>
        <w:t xml:space="preserve"> </w:t>
      </w:r>
      <w:proofErr w:type="spellStart"/>
      <w:r>
        <w:t>cookie</w:t>
      </w:r>
      <w:proofErr w:type="spellEnd"/>
      <w:r>
        <w:t xml:space="preserve">. </w:t>
      </w:r>
    </w:p>
    <w:p w:rsidR="0036079F" w:rsidRDefault="0036079F">
      <w:pPr>
        <w:ind w:left="25" w:right="6" w:firstLine="0"/>
      </w:pP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pStyle w:val="2"/>
        <w:ind w:left="25" w:firstLine="0"/>
      </w:pPr>
      <w:r>
        <w:t xml:space="preserve">8. Изменение и удаление персональной информации. Обязательное хранение данных </w:t>
      </w:r>
    </w:p>
    <w:p w:rsidR="00AB6B60" w:rsidRDefault="00E16492">
      <w:pPr>
        <w:spacing w:after="27" w:line="259" w:lineRule="auto"/>
        <w:ind w:left="314" w:firstLine="0"/>
        <w:jc w:val="left"/>
      </w:pPr>
      <w:r>
        <w:t xml:space="preserve">  </w:t>
      </w:r>
    </w:p>
    <w:p w:rsidR="00AB6B60" w:rsidRDefault="00E16492">
      <w:pPr>
        <w:ind w:left="25" w:right="6" w:firstLine="0"/>
      </w:pPr>
      <w:r>
        <w:t xml:space="preserve">8.1. Персональные данные Пользователя хранятся в электронном виде. </w:t>
      </w:r>
    </w:p>
    <w:p w:rsidR="00AB6B60" w:rsidRDefault="00E16492">
      <w:pPr>
        <w:ind w:left="25" w:right="6" w:firstLine="0"/>
      </w:pPr>
      <w:r>
        <w:t xml:space="preserve">8.2. Пользователь может в любой момент изменить, обновить, дополнить и удалить предоставленную им персональную информацию или её часть, воспользовавшись функцией редактирования персональных данных на </w:t>
      </w:r>
      <w:proofErr w:type="spellStart"/>
      <w:r>
        <w:t>Веб­Сайте</w:t>
      </w:r>
      <w:proofErr w:type="spellEnd"/>
      <w:r>
        <w:t xml:space="preserve">. При этом Пользователь соглашается в тем, что в удаление информации может сделать невозможным надлежащее оказание услуг Партнерами, а также пользование </w:t>
      </w:r>
    </w:p>
    <w:p w:rsidR="00AB6B60" w:rsidRDefault="00E16492">
      <w:pPr>
        <w:ind w:left="25" w:right="6" w:firstLine="0"/>
      </w:pPr>
      <w:r>
        <w:t xml:space="preserve">Сервисом. </w:t>
      </w:r>
    </w:p>
    <w:p w:rsidR="00AB6B60" w:rsidRDefault="00E16492">
      <w:pPr>
        <w:spacing w:after="0" w:line="288" w:lineRule="auto"/>
        <w:ind w:left="30" w:firstLine="0"/>
        <w:jc w:val="left"/>
      </w:pPr>
      <w:r w:rsidRPr="0036079F">
        <w:t xml:space="preserve">ИЛИ 8.2.Пользователь вправе реализовать право на отзыв согласия на обработку его персональных данных путем направления </w:t>
      </w:r>
      <w:r w:rsidRPr="0036079F">
        <w:tab/>
        <w:t>запроса на удаление по адресу support@wantresult.ru</w:t>
      </w:r>
      <w:r>
        <w:t xml:space="preserve">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ind w:left="25" w:right="6" w:firstLine="0"/>
      </w:pPr>
      <w:r>
        <w:t xml:space="preserve">8.3. Права, предусмотренные </w:t>
      </w:r>
      <w:proofErr w:type="spellStart"/>
      <w:r>
        <w:t>пп</w:t>
      </w:r>
      <w:proofErr w:type="spellEnd"/>
      <w:r>
        <w:t>. 8.2</w:t>
      </w:r>
      <w:proofErr w:type="gramStart"/>
      <w:r>
        <w:t>. настоящей</w:t>
      </w:r>
      <w:proofErr w:type="gramEnd"/>
      <w:r>
        <w:t xml:space="preserve"> Политики, могут быть ограничены в соответствии с требованиями законодательства. В частности, такие ограничения могут предусматривать обязанность Компании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 </w:t>
      </w:r>
    </w:p>
    <w:p w:rsidR="00AB6B60" w:rsidRDefault="00E16492">
      <w:pPr>
        <w:spacing w:after="27" w:line="259" w:lineRule="auto"/>
        <w:ind w:left="314" w:firstLine="0"/>
        <w:jc w:val="left"/>
      </w:pPr>
      <w:r>
        <w:t xml:space="preserve">  </w:t>
      </w:r>
    </w:p>
    <w:p w:rsidR="00AB6B60" w:rsidRDefault="00E16492">
      <w:pPr>
        <w:numPr>
          <w:ilvl w:val="0"/>
          <w:numId w:val="3"/>
        </w:numPr>
        <w:ind w:right="3"/>
        <w:jc w:val="left"/>
      </w:pPr>
      <w:r>
        <w:rPr>
          <w:b/>
        </w:rPr>
        <w:t xml:space="preserve">Меры, применяемые для защиты персональной информации Пользователя </w:t>
      </w:r>
    </w:p>
    <w:p w:rsidR="00C863B5" w:rsidRDefault="00E16492">
      <w:pPr>
        <w:ind w:left="32" w:right="3" w:firstLine="0"/>
        <w:jc w:val="left"/>
      </w:pPr>
      <w:r>
        <w:t>9.1.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C863B5" w:rsidRDefault="00C863B5">
      <w:pPr>
        <w:ind w:left="32" w:right="3" w:firstLine="0"/>
        <w:jc w:val="left"/>
      </w:pPr>
    </w:p>
    <w:p w:rsidR="00AB6B60" w:rsidRDefault="00C863B5" w:rsidP="00C863B5">
      <w:pPr>
        <w:ind w:left="30" w:right="3" w:firstLine="0"/>
        <w:jc w:val="left"/>
      </w:pPr>
      <w:r>
        <w:t xml:space="preserve">9.2. </w:t>
      </w:r>
      <w:bookmarkStart w:id="0" w:name="_GoBack"/>
      <w:bookmarkEnd w:id="0"/>
      <w:r w:rsidR="00E16492">
        <w:t xml:space="preserve">Компания осуществляет защиту персональных данных, за исключением случаев, когда Пользователь осуществляет открытый обмен информацией с неограниченным </w:t>
      </w:r>
      <w:proofErr w:type="gramStart"/>
      <w:r w:rsidR="00E16492">
        <w:t>кругом  лиц</w:t>
      </w:r>
      <w:proofErr w:type="gramEnd"/>
      <w:r w:rsidR="00E16492">
        <w:t xml:space="preserve"> сети Интернет. </w:t>
      </w:r>
    </w:p>
    <w:p w:rsidR="00AB6B60" w:rsidRDefault="00E16492">
      <w:pPr>
        <w:spacing w:after="27" w:line="259" w:lineRule="auto"/>
        <w:ind w:left="314" w:firstLine="0"/>
        <w:jc w:val="left"/>
      </w:pPr>
      <w:r>
        <w:t xml:space="preserve">  </w:t>
      </w:r>
    </w:p>
    <w:p w:rsidR="00AB6B60" w:rsidRDefault="00E16492">
      <w:pPr>
        <w:numPr>
          <w:ilvl w:val="0"/>
          <w:numId w:val="3"/>
        </w:numPr>
        <w:spacing w:after="0" w:line="286" w:lineRule="auto"/>
        <w:ind w:right="3"/>
        <w:jc w:val="left"/>
      </w:pPr>
      <w:r>
        <w:rPr>
          <w:b/>
        </w:rPr>
        <w:t xml:space="preserve">Изменение Политики конфиденциальности. Применимое законодательство </w:t>
      </w:r>
    </w:p>
    <w:p w:rsidR="00AB6B60" w:rsidRDefault="00E16492">
      <w:pPr>
        <w:spacing w:after="0" w:line="286" w:lineRule="auto"/>
        <w:ind w:left="32" w:right="3" w:firstLine="0"/>
        <w:jc w:val="left"/>
      </w:pPr>
      <w:r>
        <w:t xml:space="preserve">10.1. </w:t>
      </w:r>
      <w:r>
        <w:tab/>
        <w:t xml:space="preserve">Компания </w:t>
      </w:r>
      <w:r>
        <w:tab/>
        <w:t xml:space="preserve">имеет </w:t>
      </w:r>
      <w:r>
        <w:tab/>
        <w:t xml:space="preserve">право </w:t>
      </w:r>
      <w:r>
        <w:tab/>
        <w:t xml:space="preserve">вносить </w:t>
      </w:r>
      <w:r>
        <w:tab/>
        <w:t xml:space="preserve">изменения </w:t>
      </w:r>
      <w:r>
        <w:tab/>
        <w:t xml:space="preserve">в </w:t>
      </w:r>
      <w:r>
        <w:tab/>
        <w:t xml:space="preserve">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</w:t>
      </w:r>
      <w:proofErr w:type="spellStart"/>
      <w:r>
        <w:t>Веб­Сайте</w:t>
      </w:r>
      <w:proofErr w:type="spellEnd"/>
      <w:r>
        <w:t xml:space="preserve">. </w:t>
      </w:r>
    </w:p>
    <w:p w:rsidR="00AB6B60" w:rsidRDefault="00E16492">
      <w:pPr>
        <w:numPr>
          <w:ilvl w:val="1"/>
          <w:numId w:val="3"/>
        </w:numPr>
        <w:ind w:left="32" w:right="6" w:firstLine="0"/>
      </w:pPr>
      <w:bookmarkStart w:id="1" w:name="_gjdgxs" w:colFirst="0" w:colLast="0"/>
      <w:bookmarkEnd w:id="1"/>
      <w:r>
        <w:t xml:space="preserve">К настоящей Политике и отношениям между Пользователем и Компании, возникающим в связи с применением Политики конфиденциальности, подлежит применению право Российской Федерации. </w:t>
      </w:r>
    </w:p>
    <w:p w:rsidR="00AB6B60" w:rsidRDefault="00E16492">
      <w:pPr>
        <w:spacing w:after="27" w:line="259" w:lineRule="auto"/>
        <w:ind w:left="30" w:firstLine="0"/>
        <w:jc w:val="left"/>
      </w:pPr>
      <w:r>
        <w:lastRenderedPageBreak/>
        <w:t xml:space="preserve"> </w:t>
      </w:r>
    </w:p>
    <w:p w:rsidR="00AB6B60" w:rsidRDefault="00E16492">
      <w:pPr>
        <w:spacing w:after="27" w:line="259" w:lineRule="auto"/>
        <w:ind w:left="30" w:firstLine="0"/>
        <w:jc w:val="left"/>
      </w:pPr>
      <w:r>
        <w:t xml:space="preserve"> </w:t>
      </w:r>
    </w:p>
    <w:p w:rsidR="00AB6B60" w:rsidRDefault="00E16492">
      <w:pPr>
        <w:spacing w:after="0" w:line="259" w:lineRule="auto"/>
        <w:ind w:left="30" w:firstLine="0"/>
        <w:jc w:val="left"/>
      </w:pPr>
      <w:r>
        <w:t xml:space="preserve"> </w:t>
      </w:r>
    </w:p>
    <w:sectPr w:rsidR="00AB6B60">
      <w:pgSz w:w="11880" w:h="16820"/>
      <w:pgMar w:top="1462" w:right="1441" w:bottom="1647" w:left="14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869"/>
    <w:multiLevelType w:val="multilevel"/>
    <w:tmpl w:val="5C22DB42"/>
    <w:lvl w:ilvl="0">
      <w:start w:val="3"/>
      <w:numFmt w:val="decimal"/>
      <w:lvlText w:val="%1."/>
      <w:lvlJc w:val="left"/>
      <w:pPr>
        <w:ind w:left="25" w:hanging="2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1" w:hanging="3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 w:hanging="11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 w:hanging="183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 w:hanging="255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 w:hanging="327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 w:hanging="399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 w:hanging="47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 w:hanging="543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27855A99"/>
    <w:multiLevelType w:val="multilevel"/>
    <w:tmpl w:val="CCD6E66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40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>
    <w:nsid w:val="39AC30E5"/>
    <w:multiLevelType w:val="multilevel"/>
    <w:tmpl w:val="F6829B6A"/>
    <w:lvl w:ilvl="0">
      <w:start w:val="9"/>
      <w:numFmt w:val="decimal"/>
      <w:lvlText w:val="%1."/>
      <w:lvlJc w:val="left"/>
      <w:pPr>
        <w:ind w:left="32" w:hanging="32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52" w:hanging="7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43F95DDD"/>
    <w:multiLevelType w:val="multilevel"/>
    <w:tmpl w:val="60C00D6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5"/>
      <w:numFmt w:val="decimal"/>
      <w:lvlText w:val="%1.%2"/>
      <w:lvlJc w:val="left"/>
      <w:pPr>
        <w:ind w:left="40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">
    <w:nsid w:val="78CD12EB"/>
    <w:multiLevelType w:val="multilevel"/>
    <w:tmpl w:val="E326AB84"/>
    <w:lvl w:ilvl="0">
      <w:start w:val="4"/>
      <w:numFmt w:val="decimal"/>
      <w:lvlText w:val="%1."/>
      <w:lvlJc w:val="left"/>
      <w:pPr>
        <w:ind w:left="40" w:hanging="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0" w:hanging="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 w:hanging="1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 w:hanging="1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 w:hanging="2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 w:hanging="3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 w:hanging="3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 w:hanging="4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 w:hanging="5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6B60"/>
    <w:rsid w:val="0036079F"/>
    <w:rsid w:val="00576707"/>
    <w:rsid w:val="007C1DC9"/>
    <w:rsid w:val="009C30A0"/>
    <w:rsid w:val="00A66C80"/>
    <w:rsid w:val="00AB6B60"/>
    <w:rsid w:val="00C863B5"/>
    <w:rsid w:val="00E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7DD18-8C50-42C0-A65D-C73CA77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5" w:line="274" w:lineRule="auto"/>
        <w:ind w:left="4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6C80"/>
  </w:style>
  <w:style w:type="paragraph" w:styleId="1">
    <w:name w:val="heading 1"/>
    <w:basedOn w:val="a"/>
    <w:next w:val="a"/>
    <w:pPr>
      <w:keepNext/>
      <w:keepLines/>
      <w:spacing w:after="25" w:line="259" w:lineRule="auto"/>
      <w:ind w:left="306"/>
      <w:jc w:val="left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after="25" w:line="259" w:lineRule="auto"/>
      <w:ind w:left="306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767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1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ontinent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Маркетолог</cp:lastModifiedBy>
  <cp:revision>5</cp:revision>
  <dcterms:created xsi:type="dcterms:W3CDTF">2017-12-06T04:30:00Z</dcterms:created>
  <dcterms:modified xsi:type="dcterms:W3CDTF">2017-12-15T08:25:00Z</dcterms:modified>
</cp:coreProperties>
</file>